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E56EF" w14:textId="38A02F3F" w:rsidR="001E3EFB" w:rsidRPr="00237A79" w:rsidRDefault="00237A79" w:rsidP="0004122E">
      <w:pPr>
        <w:jc w:val="center"/>
        <w:rPr>
          <w:rFonts w:ascii="Century Gothic" w:hAnsi="Century Gothic"/>
          <w:b/>
          <w:sz w:val="32"/>
        </w:rPr>
      </w:pPr>
      <w:r w:rsidRPr="00DD2FDE">
        <w:rPr>
          <w:rFonts w:ascii="Century Gothic" w:hAnsi="Century Gothic"/>
          <w:b/>
          <w:sz w:val="32"/>
        </w:rPr>
        <w:t xml:space="preserve">Consultation </w:t>
      </w:r>
      <w:r w:rsidR="00A513D5">
        <w:rPr>
          <w:rFonts w:ascii="Century Gothic" w:hAnsi="Century Gothic"/>
          <w:b/>
          <w:sz w:val="32"/>
        </w:rPr>
        <w:t>Response Form</w:t>
      </w:r>
    </w:p>
    <w:tbl>
      <w:tblPr>
        <w:tblStyle w:val="TableGrid"/>
        <w:tblpPr w:leftFromText="180" w:rightFromText="180" w:horzAnchor="margin" w:tblpY="600"/>
        <w:tblW w:w="10974" w:type="dxa"/>
        <w:tblLook w:val="04A0" w:firstRow="1" w:lastRow="0" w:firstColumn="1" w:lastColumn="0" w:noHBand="0" w:noVBand="1"/>
      </w:tblPr>
      <w:tblGrid>
        <w:gridCol w:w="10974"/>
      </w:tblGrid>
      <w:tr w:rsidR="00200354" w:rsidRPr="00200354" w14:paraId="018BB052" w14:textId="77777777" w:rsidTr="00237A79">
        <w:trPr>
          <w:trHeight w:val="294"/>
        </w:trPr>
        <w:tc>
          <w:tcPr>
            <w:tcW w:w="10974" w:type="dxa"/>
            <w:shd w:val="clear" w:color="auto" w:fill="D9D9D9" w:themeFill="background1" w:themeFillShade="D9"/>
          </w:tcPr>
          <w:p w14:paraId="67D8C1B2" w14:textId="6D70C822" w:rsidR="00237A79" w:rsidRPr="00200354" w:rsidRDefault="00237A79" w:rsidP="0092086A">
            <w:pPr>
              <w:jc w:val="both"/>
              <w:rPr>
                <w:rFonts w:ascii="Century Gothic" w:hAnsi="Century Gothic"/>
                <w:b/>
                <w:sz w:val="24"/>
              </w:rPr>
            </w:pPr>
            <w:r w:rsidRPr="00200354">
              <w:rPr>
                <w:rFonts w:ascii="Century Gothic" w:hAnsi="Century Gothic"/>
                <w:b/>
                <w:sz w:val="24"/>
              </w:rPr>
              <w:t xml:space="preserve">School: </w:t>
            </w:r>
            <w:r w:rsidR="0004122E" w:rsidRPr="00200354">
              <w:rPr>
                <w:rFonts w:ascii="Century Gothic" w:hAnsi="Century Gothic"/>
                <w:b/>
                <w:sz w:val="24"/>
              </w:rPr>
              <w:t>St. Anne’s RC Primary School</w:t>
            </w:r>
          </w:p>
        </w:tc>
      </w:tr>
    </w:tbl>
    <w:p w14:paraId="662BD59F" w14:textId="77777777" w:rsidR="00237A79" w:rsidRPr="00200354" w:rsidRDefault="00237A79" w:rsidP="00237A79">
      <w:pPr>
        <w:spacing w:after="0" w:line="240" w:lineRule="auto"/>
        <w:jc w:val="both"/>
        <w:rPr>
          <w:rFonts w:ascii="Century Gothic" w:eastAsia="Times New Roman" w:hAnsi="Century Gothic" w:cs="Segoe UI"/>
          <w:lang w:eastAsia="en-GB"/>
        </w:rPr>
      </w:pPr>
    </w:p>
    <w:p w14:paraId="0A57AD34" w14:textId="31BBD4D9" w:rsidR="00A513D5" w:rsidRPr="00200354" w:rsidRDefault="00986287" w:rsidP="00A513D5">
      <w:pPr>
        <w:jc w:val="both"/>
        <w:rPr>
          <w:rFonts w:ascii="Century Gothic" w:hAnsi="Century Gothic"/>
        </w:rPr>
      </w:pPr>
      <w:r w:rsidRPr="00200354">
        <w:rPr>
          <w:rFonts w:ascii="Century Gothic" w:hAnsi="Century Gothic"/>
        </w:rPr>
        <w:t xml:space="preserve">All </w:t>
      </w:r>
      <w:r w:rsidR="00A513D5" w:rsidRPr="00200354">
        <w:rPr>
          <w:rFonts w:ascii="Century Gothic" w:hAnsi="Century Gothic"/>
        </w:rPr>
        <w:t>Admission Authorities must consult on their admission arrangements that will apply to admission applications for the following school year.  At least every 7 years, Admission Authorities must consult on their admission arrangements; even if there have been no changes during that period.</w:t>
      </w:r>
    </w:p>
    <w:p w14:paraId="01BC8394" w14:textId="2199EC68" w:rsidR="00A513D5" w:rsidRPr="00200354" w:rsidRDefault="00A513D5" w:rsidP="00A513D5">
      <w:pPr>
        <w:jc w:val="both"/>
        <w:rPr>
          <w:rFonts w:ascii="Century Gothic" w:hAnsi="Century Gothic"/>
        </w:rPr>
      </w:pPr>
      <w:r w:rsidRPr="00200354">
        <w:rPr>
          <w:rFonts w:ascii="Century Gothic" w:hAnsi="Century Gothic"/>
        </w:rPr>
        <w:t xml:space="preserve">We would welcome your views on the admission </w:t>
      </w:r>
      <w:r w:rsidR="00986287" w:rsidRPr="00200354">
        <w:rPr>
          <w:rFonts w:ascii="Century Gothic" w:hAnsi="Century Gothic"/>
        </w:rPr>
        <w:t>arrangements</w:t>
      </w:r>
      <w:r w:rsidRPr="00200354">
        <w:rPr>
          <w:rFonts w:ascii="Century Gothic" w:hAnsi="Century Gothic"/>
        </w:rPr>
        <w:t xml:space="preserve"> for </w:t>
      </w:r>
      <w:r w:rsidR="0004122E" w:rsidRPr="00200354">
        <w:rPr>
          <w:rFonts w:ascii="Century Gothic" w:hAnsi="Century Gothic"/>
        </w:rPr>
        <w:t>St. Anne’s RC Primary School</w:t>
      </w:r>
      <w:r w:rsidR="00986287" w:rsidRPr="00200354">
        <w:rPr>
          <w:rFonts w:ascii="Century Gothic" w:hAnsi="Century Gothic"/>
        </w:rPr>
        <w:t xml:space="preserve"> for the academic year </w:t>
      </w:r>
      <w:r w:rsidR="0004122E" w:rsidRPr="00200354">
        <w:rPr>
          <w:rFonts w:ascii="Century Gothic" w:hAnsi="Century Gothic"/>
        </w:rPr>
        <w:t>2028-2029</w:t>
      </w:r>
      <w:r w:rsidR="00986287" w:rsidRPr="00200354">
        <w:rPr>
          <w:rFonts w:ascii="Century Gothic" w:hAnsi="Century Gothic"/>
        </w:rPr>
        <w:t>.</w:t>
      </w:r>
    </w:p>
    <w:p w14:paraId="130A1402" w14:textId="2EAC523C" w:rsidR="001E3EFB" w:rsidRPr="00200354" w:rsidRDefault="001E3EFB" w:rsidP="00A513D5">
      <w:pPr>
        <w:jc w:val="both"/>
        <w:rPr>
          <w:rFonts w:ascii="Century Gothic" w:hAnsi="Century Gothic"/>
        </w:rPr>
      </w:pPr>
      <w:r w:rsidRPr="00200354">
        <w:rPr>
          <w:rFonts w:ascii="Century Gothic" w:eastAsia="Times New Roman" w:hAnsi="Century Gothic" w:cs="Segoe UI"/>
          <w:lang w:eastAsia="en-GB"/>
        </w:rPr>
        <w:br/>
      </w:r>
      <w:r w:rsidRPr="00200354">
        <w:rPr>
          <w:rFonts w:ascii="Century Gothic" w:eastAsia="Times New Roman" w:hAnsi="Century Gothic" w:cs="Segoe UI"/>
          <w:b/>
          <w:bCs/>
          <w:lang w:eastAsia="en-GB"/>
        </w:rPr>
        <w:t xml:space="preserve">The consultation period will run from </w:t>
      </w:r>
      <w:r w:rsidR="0004122E" w:rsidRPr="00200354">
        <w:rPr>
          <w:rFonts w:ascii="Century Gothic" w:eastAsia="Times New Roman" w:hAnsi="Century Gothic" w:cs="Segoe UI"/>
          <w:b/>
          <w:bCs/>
          <w:lang w:eastAsia="en-GB"/>
        </w:rPr>
        <w:t>19</w:t>
      </w:r>
      <w:r w:rsidR="0004122E" w:rsidRPr="00200354">
        <w:rPr>
          <w:rFonts w:ascii="Century Gothic" w:eastAsia="Times New Roman" w:hAnsi="Century Gothic" w:cs="Segoe UI"/>
          <w:b/>
          <w:bCs/>
          <w:vertAlign w:val="superscript"/>
          <w:lang w:eastAsia="en-GB"/>
        </w:rPr>
        <w:t>th</w:t>
      </w:r>
      <w:r w:rsidR="0004122E" w:rsidRPr="00200354">
        <w:rPr>
          <w:rFonts w:ascii="Century Gothic" w:eastAsia="Times New Roman" w:hAnsi="Century Gothic" w:cs="Segoe UI"/>
          <w:b/>
          <w:bCs/>
          <w:lang w:eastAsia="en-GB"/>
        </w:rPr>
        <w:t xml:space="preserve"> October 2026</w:t>
      </w:r>
      <w:r w:rsidR="00A513D5" w:rsidRPr="00200354">
        <w:rPr>
          <w:rFonts w:ascii="Century Gothic" w:eastAsia="Times New Roman" w:hAnsi="Century Gothic" w:cs="Segoe UI"/>
          <w:b/>
          <w:bCs/>
          <w:lang w:eastAsia="en-GB"/>
        </w:rPr>
        <w:t xml:space="preserve"> </w:t>
      </w:r>
      <w:r w:rsidR="00767C3B">
        <w:rPr>
          <w:rFonts w:ascii="Century Gothic" w:eastAsia="Times New Roman" w:hAnsi="Century Gothic" w:cs="Segoe UI"/>
          <w:b/>
          <w:bCs/>
          <w:lang w:eastAsia="en-GB"/>
        </w:rPr>
        <w:t>to 4</w:t>
      </w:r>
      <w:r w:rsidR="00767C3B" w:rsidRPr="00767C3B">
        <w:rPr>
          <w:rFonts w:ascii="Century Gothic" w:eastAsia="Times New Roman" w:hAnsi="Century Gothic" w:cs="Segoe UI"/>
          <w:b/>
          <w:bCs/>
          <w:vertAlign w:val="superscript"/>
          <w:lang w:eastAsia="en-GB"/>
        </w:rPr>
        <w:t>th</w:t>
      </w:r>
      <w:r w:rsidR="00767C3B">
        <w:rPr>
          <w:rFonts w:ascii="Century Gothic" w:eastAsia="Times New Roman" w:hAnsi="Century Gothic" w:cs="Segoe UI"/>
          <w:b/>
          <w:bCs/>
          <w:lang w:eastAsia="en-GB"/>
        </w:rPr>
        <w:t xml:space="preserve"> December 2026</w:t>
      </w:r>
      <w:bookmarkStart w:id="0" w:name="_GoBack"/>
      <w:bookmarkEnd w:id="0"/>
    </w:p>
    <w:p w14:paraId="04AE3FC9" w14:textId="77777777" w:rsidR="001E3EFB" w:rsidRPr="00200354" w:rsidRDefault="001E3EFB" w:rsidP="00237A79">
      <w:pPr>
        <w:jc w:val="both"/>
        <w:rPr>
          <w:rFonts w:ascii="Century Gothic" w:eastAsia="Times New Roman" w:hAnsi="Century Gothic" w:cs="Segoe UI"/>
          <w:bCs/>
          <w:lang w:eastAsia="en-GB"/>
        </w:rPr>
      </w:pPr>
      <w:r w:rsidRPr="00200354">
        <w:rPr>
          <w:rFonts w:ascii="Century Gothic" w:eastAsia="Times New Roman" w:hAnsi="Century Gothic" w:cs="Segoe UI"/>
          <w:bCs/>
          <w:lang w:eastAsia="en-GB"/>
        </w:rPr>
        <w:t>You can respond in any of the following ways:</w:t>
      </w:r>
    </w:p>
    <w:p w14:paraId="2BD1B832" w14:textId="22741061" w:rsidR="001E3EFB" w:rsidRPr="00200354" w:rsidRDefault="001E3EFB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00354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By completing this consultation response form and returning it to </w:t>
      </w:r>
      <w:r w:rsidR="0004122E" w:rsidRPr="00200354">
        <w:rPr>
          <w:rFonts w:ascii="Century Gothic" w:hAnsi="Century Gothic" w:cs="Times New Roman"/>
        </w:rPr>
        <w:t>Feilden Stree</w:t>
      </w:r>
      <w:r w:rsidR="0004122E" w:rsidRPr="00200354">
        <w:rPr>
          <w:rFonts w:ascii="Century Gothic" w:hAnsi="Century Gothic"/>
        </w:rPr>
        <w:t xml:space="preserve">t, </w:t>
      </w:r>
      <w:r w:rsidR="0004122E" w:rsidRPr="00200354">
        <w:rPr>
          <w:rFonts w:ascii="Century Gothic" w:hAnsi="Century Gothic" w:cs="Times New Roman"/>
        </w:rPr>
        <w:t>Blackburn</w:t>
      </w:r>
      <w:r w:rsidR="0004122E" w:rsidRPr="00200354">
        <w:rPr>
          <w:rFonts w:ascii="Century Gothic" w:hAnsi="Century Gothic"/>
        </w:rPr>
        <w:t xml:space="preserve">, </w:t>
      </w:r>
      <w:r w:rsidR="0004122E" w:rsidRPr="00200354">
        <w:rPr>
          <w:rFonts w:ascii="Century Gothic" w:hAnsi="Century Gothic" w:cs="Times New Roman"/>
        </w:rPr>
        <w:t>BB2 1LQ</w:t>
      </w:r>
    </w:p>
    <w:p w14:paraId="27941628" w14:textId="69730F94" w:rsidR="001E3EFB" w:rsidRPr="00200354" w:rsidRDefault="001E3EFB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00354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By emailing your response directly </w:t>
      </w:r>
      <w:hyperlink r:id="rId10" w:history="1">
        <w:r w:rsidR="0004122E" w:rsidRPr="00200354">
          <w:rPr>
            <w:rStyle w:val="Hyperlink"/>
            <w:rFonts w:ascii="Century Gothic" w:hAnsi="Century Gothic"/>
            <w:b/>
            <w:bCs/>
          </w:rPr>
          <w:t>adam.pierce@stannes.blackburn.sch.uk</w:t>
        </w:r>
      </w:hyperlink>
    </w:p>
    <w:p w14:paraId="1BC21C68" w14:textId="60D76C63" w:rsidR="00E43C0B" w:rsidRPr="00200354" w:rsidRDefault="00D0103E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00354">
        <w:rPr>
          <w:rFonts w:ascii="Century Gothic" w:eastAsia="Times New Roman" w:hAnsi="Century Gothic" w:cs="Segoe UI"/>
          <w:bCs/>
          <w:color w:val="000000"/>
          <w:lang w:eastAsia="en-GB"/>
        </w:rPr>
        <w:t>By completing the online questionnaire</w:t>
      </w:r>
      <w:r w:rsidR="00E43C0B" w:rsidRPr="00200354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via the following link</w:t>
      </w:r>
      <w:r w:rsidR="0004122E" w:rsidRPr="00200354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</w:t>
      </w:r>
      <w:hyperlink r:id="rId11" w:history="1">
        <w:r w:rsidR="0004122E" w:rsidRPr="00200354">
          <w:rPr>
            <w:rStyle w:val="Hyperlink"/>
            <w:rFonts w:ascii="Century Gothic" w:hAnsi="Century Gothic"/>
          </w:rPr>
          <w:t xml:space="preserve">Consultation Response Form - St. Anne's RC Primary </w:t>
        </w:r>
        <w:proofErr w:type="gramStart"/>
        <w:r w:rsidR="0004122E" w:rsidRPr="00200354">
          <w:rPr>
            <w:rStyle w:val="Hyperlink"/>
            <w:rFonts w:ascii="Century Gothic" w:hAnsi="Century Gothic"/>
          </w:rPr>
          <w:t>School  –</w:t>
        </w:r>
        <w:proofErr w:type="gramEnd"/>
        <w:r w:rsidR="0004122E" w:rsidRPr="00200354">
          <w:rPr>
            <w:rStyle w:val="Hyperlink"/>
            <w:rFonts w:ascii="Century Gothic" w:hAnsi="Century Gothic"/>
          </w:rPr>
          <w:t xml:space="preserve"> Fill out form</w:t>
        </w:r>
      </w:hyperlink>
    </w:p>
    <w:p w14:paraId="09794662" w14:textId="0FF5F837" w:rsidR="001E3EFB" w:rsidRPr="00237A79" w:rsidRDefault="001E3EFB" w:rsidP="00237A79">
      <w:pPr>
        <w:jc w:val="both"/>
        <w:rPr>
          <w:rFonts w:ascii="Century Gothic" w:hAnsi="Century Gothic" w:cs="Segoe UI"/>
          <w:color w:val="000000"/>
          <w:shd w:val="clear" w:color="auto" w:fill="FFFFFF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1.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 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>Have you read and understood the full policy?</w:t>
      </w:r>
    </w:p>
    <w:p w14:paraId="0C8DDDAB" w14:textId="3B60EA6D" w:rsidR="001E3EFB" w:rsidRPr="00237A79" w:rsidRDefault="00767C3B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744310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</w:t>
      </w:r>
      <w:r w:rsidR="00A513D5">
        <w:rPr>
          <w:rFonts w:ascii="Century Gothic" w:hAnsi="Century Gothic"/>
        </w:rPr>
        <w:t>Yes</w:t>
      </w:r>
    </w:p>
    <w:p w14:paraId="397DA836" w14:textId="46219D75" w:rsidR="001E3EFB" w:rsidRPr="00237A79" w:rsidRDefault="00767C3B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-1715645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>
        <w:rPr>
          <w:rFonts w:ascii="Century Gothic" w:hAnsi="Century Gothic"/>
        </w:rPr>
        <w:t xml:space="preserve"> No</w:t>
      </w:r>
    </w:p>
    <w:p w14:paraId="4DDA930E" w14:textId="3E611509" w:rsidR="001E3EFB" w:rsidRPr="00237A79" w:rsidRDefault="001E3EFB" w:rsidP="00237A79">
      <w:pPr>
        <w:jc w:val="both"/>
        <w:rPr>
          <w:rFonts w:ascii="Century Gothic" w:hAnsi="Century Gothic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2.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 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>Do you need any sections clarifying in more detail?</w:t>
      </w:r>
    </w:p>
    <w:p w14:paraId="0E4528B0" w14:textId="77777777" w:rsidR="00A513D5" w:rsidRPr="00237A79" w:rsidRDefault="00767C3B" w:rsidP="00A513D5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961850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3D5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 w:rsidRPr="00237A79">
        <w:rPr>
          <w:rFonts w:ascii="Century Gothic" w:hAnsi="Century Gothic"/>
        </w:rPr>
        <w:t xml:space="preserve"> </w:t>
      </w:r>
      <w:r w:rsidR="00A513D5">
        <w:rPr>
          <w:rFonts w:ascii="Century Gothic" w:hAnsi="Century Gothic"/>
        </w:rPr>
        <w:t>Yes</w:t>
      </w:r>
    </w:p>
    <w:p w14:paraId="4A9B7B4F" w14:textId="5F05C687" w:rsidR="001E3EFB" w:rsidRPr="00237A79" w:rsidRDefault="00767C3B" w:rsidP="00A513D5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1986890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3D5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>
        <w:rPr>
          <w:rFonts w:ascii="Century Gothic" w:hAnsi="Century Gothic"/>
        </w:rPr>
        <w:t xml:space="preserve"> No</w:t>
      </w:r>
    </w:p>
    <w:p w14:paraId="49D67112" w14:textId="6B56C093" w:rsidR="001E3EFB" w:rsidRPr="0092086A" w:rsidRDefault="001E3EFB" w:rsidP="0092086A">
      <w:pPr>
        <w:pStyle w:val="ListParagraph"/>
        <w:numPr>
          <w:ilvl w:val="0"/>
          <w:numId w:val="3"/>
        </w:numPr>
        <w:jc w:val="both"/>
        <w:rPr>
          <w:rFonts w:ascii="Century Gothic" w:hAnsi="Century Gothic" w:cs="Segoe UI"/>
          <w:b/>
          <w:color w:val="000000"/>
          <w:shd w:val="clear" w:color="auto" w:fill="FFFFFF"/>
        </w:rPr>
      </w:pPr>
      <w:r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Please 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can you </w:t>
      </w:r>
      <w:r w:rsidR="00986287" w:rsidRPr="0092086A">
        <w:rPr>
          <w:rFonts w:ascii="Century Gothic" w:hAnsi="Century Gothic" w:cs="Segoe UI"/>
          <w:b/>
          <w:color w:val="000000"/>
          <w:shd w:val="clear" w:color="auto" w:fill="FFFFFF"/>
        </w:rPr>
        <w:t>state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 which section</w:t>
      </w:r>
      <w:r w:rsidR="00986287" w:rsidRPr="0092086A">
        <w:rPr>
          <w:rFonts w:ascii="Century Gothic" w:hAnsi="Century Gothic" w:cs="Segoe UI"/>
          <w:b/>
          <w:color w:val="000000"/>
          <w:shd w:val="clear" w:color="auto" w:fill="FFFFFF"/>
        </w:rPr>
        <w:t>(s)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 of the policy you need greater clarification on…</w:t>
      </w:r>
    </w:p>
    <w:p w14:paraId="005D29F2" w14:textId="513053E9" w:rsidR="0092086A" w:rsidRDefault="0092086A" w:rsidP="0092086A">
      <w:pPr>
        <w:jc w:val="both"/>
        <w:rPr>
          <w:rFonts w:ascii="Century Gothic" w:hAnsi="Century Gothic"/>
        </w:rPr>
      </w:pPr>
      <w:r>
        <w:rPr>
          <w:rFonts w:ascii="Century Gothic" w:hAnsi="Century Gothic" w:cs="Segoe UI"/>
          <w:b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53A738" wp14:editId="460FFC1E">
                <wp:simplePos x="0" y="0"/>
                <wp:positionH relativeFrom="margin">
                  <wp:align>center</wp:align>
                </wp:positionH>
                <wp:positionV relativeFrom="paragraph">
                  <wp:posOffset>6842</wp:posOffset>
                </wp:positionV>
                <wp:extent cx="6972300" cy="1263650"/>
                <wp:effectExtent l="0" t="0" r="1905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1263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4C830C" id="Rectangle 2" o:spid="_x0000_s1026" style="position:absolute;margin-left:0;margin-top:.55pt;width:549pt;height:99.5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" filled="f" strokecolor="black [3213]" strokeweight="1pt">
                <w10:wrap anchorx="margin"/>
              </v:rect>
            </w:pict>
          </mc:Fallback>
        </mc:AlternateContent>
      </w:r>
    </w:p>
    <w:p w14:paraId="18C38088" w14:textId="4CDA2727" w:rsidR="0092086A" w:rsidRDefault="0092086A" w:rsidP="0092086A">
      <w:pPr>
        <w:jc w:val="both"/>
        <w:rPr>
          <w:rFonts w:ascii="Century Gothic" w:hAnsi="Century Gothic"/>
        </w:rPr>
      </w:pPr>
    </w:p>
    <w:p w14:paraId="29FEA7AD" w14:textId="2874236B" w:rsidR="0092086A" w:rsidRDefault="0092086A" w:rsidP="0092086A">
      <w:pPr>
        <w:jc w:val="both"/>
        <w:rPr>
          <w:rFonts w:ascii="Century Gothic" w:hAnsi="Century Gothic"/>
        </w:rPr>
      </w:pPr>
    </w:p>
    <w:p w14:paraId="492B8928" w14:textId="179F8092" w:rsidR="0092086A" w:rsidRPr="0092086A" w:rsidRDefault="0092086A" w:rsidP="0092086A">
      <w:pPr>
        <w:jc w:val="both"/>
        <w:rPr>
          <w:rFonts w:ascii="Century Gothic" w:hAnsi="Century Gothic"/>
        </w:rPr>
      </w:pPr>
    </w:p>
    <w:p w14:paraId="7C8038BD" w14:textId="0761E239" w:rsidR="00D31DE0" w:rsidRDefault="00D31DE0" w:rsidP="00237A79">
      <w:pPr>
        <w:jc w:val="both"/>
        <w:rPr>
          <w:rFonts w:ascii="Century Gothic" w:hAnsi="Century Gothic"/>
        </w:rPr>
      </w:pPr>
    </w:p>
    <w:p w14:paraId="75272A9E" w14:textId="380F8757" w:rsidR="00A513D5" w:rsidRPr="0092086A" w:rsidRDefault="00986287" w:rsidP="00A513D5">
      <w:pPr>
        <w:jc w:val="both"/>
        <w:rPr>
          <w:rFonts w:ascii="Century Gothic" w:hAnsi="Century Gothic" w:cs="Segoe UI"/>
          <w:b/>
          <w:color w:val="000000"/>
          <w:shd w:val="clear" w:color="auto" w:fill="FFFFFF"/>
        </w:rPr>
      </w:pPr>
      <w:r>
        <w:rPr>
          <w:rFonts w:ascii="Century Gothic" w:hAnsi="Century Gothic" w:cs="Segoe UI"/>
          <w:b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9C3AC9" wp14:editId="0D3C8103">
                <wp:simplePos x="0" y="0"/>
                <wp:positionH relativeFrom="column">
                  <wp:posOffset>21590</wp:posOffset>
                </wp:positionH>
                <wp:positionV relativeFrom="paragraph">
                  <wp:posOffset>283845</wp:posOffset>
                </wp:positionV>
                <wp:extent cx="6972300" cy="1263650"/>
                <wp:effectExtent l="0" t="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1263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E17220" id="Rectangle 1" o:spid="_x0000_s1026" style="position:absolute;margin-left:1.7pt;margin-top:22.35pt;width:549pt;height:9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" filled="f" strokecolor="black [3213]" strokeweight="1pt"/>
            </w:pict>
          </mc:Fallback>
        </mc:AlternateContent>
      </w:r>
      <w:r w:rsidR="00A513D5">
        <w:rPr>
          <w:rFonts w:ascii="Century Gothic" w:hAnsi="Century Gothic" w:cs="Segoe UI"/>
          <w:b/>
          <w:color w:val="000000"/>
          <w:shd w:val="clear" w:color="auto" w:fill="FFFFFF"/>
        </w:rPr>
        <w:t>4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. </w:t>
      </w:r>
      <w:r w:rsidRPr="0092086A">
        <w:rPr>
          <w:rFonts w:ascii="Century Gothic" w:hAnsi="Century Gothic" w:cs="Segoe UI"/>
          <w:b/>
          <w:color w:val="000000"/>
          <w:shd w:val="clear" w:color="auto" w:fill="FFFFFF"/>
        </w:rPr>
        <w:t>Please state if there is anything further which yo</w:t>
      </w:r>
      <w:r w:rsidR="004054BA" w:rsidRPr="0092086A">
        <w:rPr>
          <w:rFonts w:ascii="Century Gothic" w:hAnsi="Century Gothic" w:cs="Segoe UI"/>
          <w:b/>
          <w:color w:val="000000"/>
          <w:shd w:val="clear" w:color="auto" w:fill="FFFFFF"/>
        </w:rPr>
        <w:t>u feel needs adding or removing.</w:t>
      </w:r>
    </w:p>
    <w:p w14:paraId="4AFE8BC2" w14:textId="77777777" w:rsidR="00986287" w:rsidRPr="00237A79" w:rsidRDefault="00986287" w:rsidP="00A513D5">
      <w:pPr>
        <w:jc w:val="both"/>
        <w:rPr>
          <w:rFonts w:ascii="Century Gothic" w:hAnsi="Century Gothic"/>
        </w:rPr>
      </w:pPr>
    </w:p>
    <w:p w14:paraId="707D57EF" w14:textId="77777777" w:rsidR="00986287" w:rsidRPr="00237A79" w:rsidRDefault="00986287" w:rsidP="00986287">
      <w:pPr>
        <w:jc w:val="both"/>
        <w:rPr>
          <w:rFonts w:ascii="Century Gothic" w:hAnsi="Century Gothic"/>
        </w:rPr>
      </w:pPr>
    </w:p>
    <w:p w14:paraId="50EB7D74" w14:textId="77777777" w:rsidR="00986287" w:rsidRPr="00237A79" w:rsidRDefault="00986287" w:rsidP="00986287">
      <w:pPr>
        <w:jc w:val="both"/>
        <w:rPr>
          <w:rFonts w:ascii="Century Gothic" w:hAnsi="Century Gothic"/>
        </w:rPr>
      </w:pPr>
    </w:p>
    <w:p w14:paraId="46018DE7" w14:textId="77777777" w:rsidR="00986287" w:rsidRPr="00237A79" w:rsidRDefault="00986287" w:rsidP="00986287">
      <w:pPr>
        <w:jc w:val="both"/>
        <w:rPr>
          <w:rFonts w:ascii="Century Gothic" w:hAnsi="Century Gothic"/>
        </w:rPr>
      </w:pPr>
    </w:p>
    <w:p w14:paraId="4EF7F815" w14:textId="77777777" w:rsidR="00A513D5" w:rsidRPr="00237A79" w:rsidRDefault="00A513D5" w:rsidP="00237A79">
      <w:pPr>
        <w:jc w:val="both"/>
        <w:rPr>
          <w:rFonts w:ascii="Century Gothic" w:hAnsi="Century Gothic"/>
        </w:rPr>
      </w:pPr>
    </w:p>
    <w:p w14:paraId="5E0DB0B5" w14:textId="77777777" w:rsidR="001E3EFB" w:rsidRDefault="001E3EFB" w:rsidP="00237A79">
      <w:pPr>
        <w:jc w:val="both"/>
      </w:pPr>
      <w:r w:rsidRPr="00237A79">
        <w:rPr>
          <w:rFonts w:ascii="Century Gothic" w:hAnsi="Century Gothic"/>
        </w:rPr>
        <w:t>Thank you for your response.</w:t>
      </w:r>
    </w:p>
    <w:sectPr w:rsidR="001E3EFB" w:rsidSect="002E6116">
      <w:pgSz w:w="11906" w:h="16838"/>
      <w:pgMar w:top="426" w:right="424" w:bottom="426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47F43" w14:textId="77777777" w:rsidR="00D31DE0" w:rsidRDefault="00D31DE0" w:rsidP="00D31DE0">
      <w:pPr>
        <w:spacing w:after="0" w:line="240" w:lineRule="auto"/>
      </w:pPr>
      <w:r>
        <w:separator/>
      </w:r>
    </w:p>
  </w:endnote>
  <w:endnote w:type="continuationSeparator" w:id="0">
    <w:p w14:paraId="0F48730C" w14:textId="77777777" w:rsidR="00D31DE0" w:rsidRDefault="00D31DE0" w:rsidP="00D3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B48858" w14:textId="77777777" w:rsidR="00D31DE0" w:rsidRDefault="00D31DE0" w:rsidP="00D31DE0">
      <w:pPr>
        <w:spacing w:after="0" w:line="240" w:lineRule="auto"/>
      </w:pPr>
      <w:r>
        <w:separator/>
      </w:r>
    </w:p>
  </w:footnote>
  <w:footnote w:type="continuationSeparator" w:id="0">
    <w:p w14:paraId="00602C69" w14:textId="77777777" w:rsidR="00D31DE0" w:rsidRDefault="00D31DE0" w:rsidP="00D31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D25845"/>
    <w:multiLevelType w:val="hybridMultilevel"/>
    <w:tmpl w:val="4798E2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7B02EA"/>
    <w:multiLevelType w:val="hybridMultilevel"/>
    <w:tmpl w:val="40E85F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386E"/>
    <w:multiLevelType w:val="hybridMultilevel"/>
    <w:tmpl w:val="6074A7DC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EFB"/>
    <w:rsid w:val="0004122E"/>
    <w:rsid w:val="00097EB9"/>
    <w:rsid w:val="000A4826"/>
    <w:rsid w:val="000D0C1A"/>
    <w:rsid w:val="001A4EE6"/>
    <w:rsid w:val="001E3EFB"/>
    <w:rsid w:val="00200354"/>
    <w:rsid w:val="00237A79"/>
    <w:rsid w:val="00277429"/>
    <w:rsid w:val="002E6116"/>
    <w:rsid w:val="002E7D61"/>
    <w:rsid w:val="003B5C01"/>
    <w:rsid w:val="004046D8"/>
    <w:rsid w:val="004054BA"/>
    <w:rsid w:val="00446E14"/>
    <w:rsid w:val="005571B3"/>
    <w:rsid w:val="00560ECC"/>
    <w:rsid w:val="00564B4B"/>
    <w:rsid w:val="00647FAE"/>
    <w:rsid w:val="00650BDD"/>
    <w:rsid w:val="00663C8F"/>
    <w:rsid w:val="00767C3B"/>
    <w:rsid w:val="007A0A34"/>
    <w:rsid w:val="00877F24"/>
    <w:rsid w:val="008A7F1E"/>
    <w:rsid w:val="00905198"/>
    <w:rsid w:val="0092086A"/>
    <w:rsid w:val="00986287"/>
    <w:rsid w:val="009867A8"/>
    <w:rsid w:val="009D1D37"/>
    <w:rsid w:val="009E2A70"/>
    <w:rsid w:val="00A513D5"/>
    <w:rsid w:val="00BF4A92"/>
    <w:rsid w:val="00BF7694"/>
    <w:rsid w:val="00CD438C"/>
    <w:rsid w:val="00D0103E"/>
    <w:rsid w:val="00D31DE0"/>
    <w:rsid w:val="00DA710D"/>
    <w:rsid w:val="00E100CB"/>
    <w:rsid w:val="00E4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7717"/>
  <w15:chartTrackingRefBased/>
  <w15:docId w15:val="{02FB85D5-C43C-48D7-8427-2546BFFE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EFB"/>
    <w:pPr>
      <w:ind w:left="720"/>
      <w:contextualSpacing/>
    </w:pPr>
  </w:style>
  <w:style w:type="table" w:styleId="TableGrid">
    <w:name w:val="Table Grid"/>
    <w:basedOn w:val="TableNormal"/>
    <w:uiPriority w:val="39"/>
    <w:rsid w:val="001E3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E3EF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31DE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DE0"/>
  </w:style>
  <w:style w:type="paragraph" w:styleId="Footer">
    <w:name w:val="footer"/>
    <w:basedOn w:val="Normal"/>
    <w:link w:val="Foot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DE0"/>
  </w:style>
  <w:style w:type="character" w:styleId="CommentReference">
    <w:name w:val="annotation reference"/>
    <w:basedOn w:val="DefaultParagraphFont"/>
    <w:uiPriority w:val="99"/>
    <w:semiHidden/>
    <w:unhideWhenUsed/>
    <w:rsid w:val="002E7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7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7D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D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6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cloud.microsoft/e/kQcZr2mdsT" TargetMode="External"/><Relationship Id="rId5" Type="http://schemas.openxmlformats.org/officeDocument/2006/relationships/styles" Target="styles.xml"/><Relationship Id="rId10" Type="http://schemas.openxmlformats.org/officeDocument/2006/relationships/hyperlink" Target="mailto:adam.pierce@stannes.blackburn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F85847E4B11B49A9A0FBA00B32C9BA" ma:contentTypeVersion="5" ma:contentTypeDescription="Create a new document." ma:contentTypeScope="" ma:versionID="bfcf913ca1288c11ea727576bc0cc83d">
  <xsd:schema xmlns:xsd="http://www.w3.org/2001/XMLSchema" xmlns:xs="http://www.w3.org/2001/XMLSchema" xmlns:p="http://schemas.microsoft.com/office/2006/metadata/properties" xmlns:ns3="d6bf43a3-fecf-47bf-b64b-9588c2895d3f" xmlns:ns4="3c008464-dfea-4074-ba4d-018d6d79a33a" targetNamespace="http://schemas.microsoft.com/office/2006/metadata/properties" ma:root="true" ma:fieldsID="a1ce42342770e3b53cf8ab9f51e50322" ns3:_="" ns4:_="">
    <xsd:import namespace="d6bf43a3-fecf-47bf-b64b-9588c2895d3f"/>
    <xsd:import namespace="3c008464-dfea-4074-ba4d-018d6d79a3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f43a3-fecf-47bf-b64b-9588c2895d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08464-dfea-4074-ba4d-018d6d79a3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5DBF2B-3547-4F94-8661-2512E595CE03}">
  <ds:schemaRefs>
    <ds:schemaRef ds:uri="http://purl.org/dc/elements/1.1/"/>
    <ds:schemaRef ds:uri="http://purl.org/dc/terms/"/>
    <ds:schemaRef ds:uri="3c008464-dfea-4074-ba4d-018d6d79a33a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d6bf43a3-fecf-47bf-b64b-9588c2895d3f"/>
  </ds:schemaRefs>
</ds:datastoreItem>
</file>

<file path=customXml/itemProps2.xml><?xml version="1.0" encoding="utf-8"?>
<ds:datastoreItem xmlns:ds="http://schemas.openxmlformats.org/officeDocument/2006/customXml" ds:itemID="{5633E479-C42E-42A8-A3EB-6B5591C89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f43a3-fecf-47bf-b64b-9588c2895d3f"/>
    <ds:schemaRef ds:uri="3c008464-dfea-4074-ba4d-018d6d79a3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917F34-1E8E-44DF-9BFD-D3E5086366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Blackburn with Darwen Borough Council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Aysha Elahi</cp:lastModifiedBy>
  <cp:revision>4</cp:revision>
  <dcterms:created xsi:type="dcterms:W3CDTF">2026-10-13T09:25:00Z</dcterms:created>
  <dcterms:modified xsi:type="dcterms:W3CDTF">2026-10-13T13:45:00Z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0x0101001AF85847E4B11B49A9A0FBA00B32C9BA</vt:lpwstr>
  </property>
</Properties>
</file>